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Spec="center" w:tblpY="-155"/>
        <w:tblW w:w="100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26"/>
        <w:gridCol w:w="860"/>
        <w:gridCol w:w="1527"/>
        <w:gridCol w:w="306"/>
        <w:gridCol w:w="729"/>
        <w:gridCol w:w="1213"/>
        <w:gridCol w:w="571"/>
        <w:gridCol w:w="720"/>
        <w:gridCol w:w="2500"/>
        <w:gridCol w:w="103"/>
        <w:gridCol w:w="10"/>
        <w:gridCol w:w="10"/>
      </w:tblGrid>
      <w:tr w:rsidR="00FE40E9" w:rsidRPr="00FE40E9" w:rsidTr="009D2444">
        <w:trPr>
          <w:gridAfter w:val="1"/>
          <w:wAfter w:w="10" w:type="dxa"/>
          <w:trHeight w:val="539"/>
        </w:trPr>
        <w:tc>
          <w:tcPr>
            <w:tcW w:w="10065" w:type="dxa"/>
            <w:gridSpan w:val="11"/>
            <w:shd w:val="clear" w:color="auto" w:fill="auto"/>
            <w:vAlign w:val="center"/>
          </w:tcPr>
          <w:p w:rsidR="00FE40E9" w:rsidRPr="00FE40E9" w:rsidRDefault="00FE40E9" w:rsidP="00FE40E9">
            <w:pPr>
              <w:snapToGrid w:val="0"/>
              <w:jc w:val="center"/>
              <w:rPr>
                <w:rFonts w:ascii="Tahoma" w:hAnsi="Tahoma" w:cs="Tahoma"/>
                <w:color w:val="000000"/>
                <w:shd w:val="clear" w:color="auto" w:fill="FFFF00"/>
              </w:rPr>
            </w:pPr>
            <w:r w:rsidRPr="00FE40E9">
              <w:rPr>
                <w:rFonts w:ascii="Tahoma" w:hAnsi="Tahoma" w:cs="Tahoma"/>
                <w:b/>
                <w:bCs/>
                <w:sz w:val="28"/>
                <w:szCs w:val="28"/>
              </w:rPr>
              <w:t>PRIORIDADES DO PLANO DE BACIAS DO LN – 2012-2015</w:t>
            </w:r>
          </w:p>
        </w:tc>
      </w:tr>
      <w:tr w:rsidR="00FE40E9" w:rsidRPr="00FE40E9" w:rsidTr="009D2444">
        <w:trPr>
          <w:gridAfter w:val="1"/>
          <w:wAfter w:w="10" w:type="dxa"/>
          <w:trHeight w:val="57"/>
        </w:trPr>
        <w:tc>
          <w:tcPr>
            <w:tcW w:w="10065" w:type="dxa"/>
            <w:gridSpan w:val="11"/>
            <w:shd w:val="clear" w:color="auto" w:fill="auto"/>
            <w:vAlign w:val="center"/>
          </w:tcPr>
          <w:p w:rsidR="00FE40E9" w:rsidRPr="00FE40E9" w:rsidRDefault="00FE40E9" w:rsidP="00FE40E9">
            <w:pPr>
              <w:snapToGrid w:val="0"/>
              <w:jc w:val="center"/>
              <w:rPr>
                <w:rFonts w:ascii="Tahoma" w:hAnsi="Tahoma" w:cs="Tahoma"/>
                <w:b/>
                <w:bCs/>
                <w:sz w:val="28"/>
                <w:szCs w:val="28"/>
              </w:rPr>
            </w:pPr>
          </w:p>
        </w:tc>
      </w:tr>
      <w:tr w:rsidR="008D4E7D" w:rsidRPr="00FE40E9" w:rsidTr="009D2444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trHeight w:val="555"/>
        </w:trPr>
        <w:tc>
          <w:tcPr>
            <w:tcW w:w="7452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D4E7D" w:rsidRPr="00FE40E9" w:rsidRDefault="008D4E7D" w:rsidP="00FE40E9">
            <w:pPr>
              <w:snapToGrid w:val="0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 w:rsidRPr="00FE40E9">
              <w:rPr>
                <w:rFonts w:ascii="Tahoma" w:hAnsi="Tahoma" w:cs="Tahoma"/>
                <w:b/>
                <w:bCs/>
                <w:sz w:val="28"/>
                <w:szCs w:val="28"/>
              </w:rPr>
              <w:t>Ficha de detalhamento de ações/programas</w:t>
            </w:r>
          </w:p>
        </w:tc>
        <w:tc>
          <w:tcPr>
            <w:tcW w:w="26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D4E7D" w:rsidRPr="00FE40E9" w:rsidRDefault="00E72C0E" w:rsidP="00FE40E9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18"/>
              </w:rPr>
            </w:pPr>
            <w:r w:rsidRPr="00FE40E9">
              <w:rPr>
                <w:rFonts w:ascii="Tahoma" w:hAnsi="Tahoma" w:cs="Tahoma"/>
                <w:b/>
                <w:color w:val="000000"/>
                <w:sz w:val="20"/>
                <w:szCs w:val="18"/>
              </w:rPr>
              <w:t>CÓDIGO REGIONAL</w:t>
            </w:r>
          </w:p>
          <w:p w:rsidR="0070120C" w:rsidRPr="00FE40E9" w:rsidRDefault="00EA39E6" w:rsidP="00FE40E9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18"/>
              </w:rPr>
            </w:pPr>
            <w:r w:rsidRPr="00FE40E9">
              <w:rPr>
                <w:rFonts w:ascii="Tahoma" w:hAnsi="Tahoma" w:cs="Tahoma"/>
                <w:b/>
                <w:color w:val="000000"/>
                <w:sz w:val="20"/>
                <w:szCs w:val="18"/>
              </w:rPr>
              <w:t>IV.</w:t>
            </w:r>
            <w:r w:rsidR="00005220" w:rsidRPr="00FE40E9">
              <w:rPr>
                <w:rFonts w:ascii="Tahoma" w:hAnsi="Tahoma" w:cs="Tahoma"/>
                <w:b/>
                <w:color w:val="000000"/>
                <w:sz w:val="20"/>
                <w:szCs w:val="18"/>
              </w:rPr>
              <w:t>2</w:t>
            </w:r>
          </w:p>
        </w:tc>
      </w:tr>
      <w:tr w:rsidR="00FE40E9" w:rsidRPr="00FE40E9" w:rsidTr="009D2444">
        <w:trPr>
          <w:gridAfter w:val="1"/>
          <w:wAfter w:w="10" w:type="dxa"/>
          <w:trHeight w:val="284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0E9" w:rsidRPr="00FE40E9" w:rsidRDefault="00FE40E9" w:rsidP="00FE40E9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6"/>
              </w:rPr>
            </w:pPr>
            <w:r w:rsidRPr="00FE40E9">
              <w:rPr>
                <w:rFonts w:ascii="Tahoma" w:hAnsi="Tahoma" w:cs="Tahoma"/>
                <w:color w:val="000000"/>
                <w:sz w:val="16"/>
                <w:szCs w:val="16"/>
              </w:rPr>
              <w:t xml:space="preserve">( </w:t>
            </w:r>
            <w:r w:rsidRPr="00FE40E9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X</w:t>
            </w:r>
            <w:r w:rsidRPr="00FE40E9">
              <w:rPr>
                <w:rFonts w:ascii="Tahoma" w:hAnsi="Tahoma" w:cs="Tahoma"/>
                <w:color w:val="000000"/>
                <w:sz w:val="16"/>
                <w:szCs w:val="16"/>
              </w:rPr>
              <w:t xml:space="preserve"> ) Compromisso do CBH-LN com o PERH          (    ) Demanda do CBH-LN para o PERH</w:t>
            </w:r>
          </w:p>
        </w:tc>
      </w:tr>
      <w:tr w:rsidR="00FE40E9" w:rsidRPr="00FE40E9" w:rsidTr="009D2444">
        <w:trPr>
          <w:gridAfter w:val="1"/>
          <w:wAfter w:w="10" w:type="dxa"/>
          <w:trHeight w:val="284"/>
        </w:trPr>
        <w:tc>
          <w:tcPr>
            <w:tcW w:w="10065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:rsidR="00FE40E9" w:rsidRPr="00FE40E9" w:rsidRDefault="00FE40E9" w:rsidP="00FE40E9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6"/>
              </w:rPr>
            </w:pPr>
          </w:p>
        </w:tc>
      </w:tr>
      <w:tr w:rsidR="007F7646" w:rsidRPr="00FE40E9" w:rsidTr="009D2444">
        <w:tblPrEx>
          <w:tblCellMar>
            <w:left w:w="70" w:type="dxa"/>
            <w:right w:w="70" w:type="dxa"/>
          </w:tblCellMar>
        </w:tblPrEx>
        <w:trPr>
          <w:gridAfter w:val="2"/>
          <w:wAfter w:w="20" w:type="dxa"/>
          <w:trHeight w:val="29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Pr="00FE40E9" w:rsidRDefault="007F7646" w:rsidP="00FE40E9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E40E9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Plano Estadual de Recursos Hídricos </w:t>
            </w:r>
            <w:r w:rsidR="0070120C" w:rsidRPr="00FE40E9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(</w:t>
            </w:r>
            <w:r w:rsidRPr="00FE40E9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PERH</w:t>
            </w:r>
            <w:r w:rsidR="0070120C" w:rsidRPr="00FE40E9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85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FE40E9" w:rsidRDefault="007F7646" w:rsidP="00FE40E9">
            <w:pPr>
              <w:snapToGrid w:val="0"/>
              <w:rPr>
                <w:rFonts w:ascii="Tahoma" w:hAnsi="Tahoma" w:cs="Tahoma"/>
                <w:b/>
                <w:sz w:val="20"/>
                <w:szCs w:val="20"/>
              </w:rPr>
            </w:pPr>
            <w:r w:rsidRPr="00FE40E9">
              <w:rPr>
                <w:rFonts w:ascii="Tahoma" w:hAnsi="Tahoma" w:cs="Tahoma"/>
                <w:b/>
                <w:sz w:val="20"/>
                <w:szCs w:val="20"/>
              </w:rPr>
              <w:t>Eixo Temático</w:t>
            </w:r>
            <w:r w:rsidR="00354E36" w:rsidRPr="00FE40E9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FE40E9" w:rsidRPr="00FE40E9">
              <w:rPr>
                <w:rFonts w:ascii="Tahoma" w:hAnsi="Tahoma" w:cs="Tahoma"/>
                <w:b/>
                <w:sz w:val="20"/>
                <w:szCs w:val="20"/>
              </w:rPr>
              <w:t>–</w:t>
            </w:r>
            <w:r w:rsidR="00055D8D" w:rsidRPr="00FE40E9">
              <w:rPr>
                <w:rFonts w:ascii="Tahoma" w:hAnsi="Tahoma" w:cs="Tahoma"/>
                <w:b/>
                <w:sz w:val="20"/>
                <w:szCs w:val="20"/>
              </w:rPr>
              <w:t xml:space="preserve"> Objetivo Geral</w:t>
            </w:r>
          </w:p>
          <w:p w:rsidR="007F7646" w:rsidRPr="00FE40E9" w:rsidRDefault="005C4749" w:rsidP="00FE40E9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E40E9"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</w:t>
            </w:r>
            <w:r w:rsidR="00E1173A" w:rsidRPr="00FE40E9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7F7646" w:rsidRPr="00FE40E9">
              <w:rPr>
                <w:rFonts w:ascii="Tahoma" w:hAnsi="Tahoma" w:cs="Tahoma"/>
                <w:color w:val="000000"/>
                <w:sz w:val="18"/>
                <w:szCs w:val="18"/>
              </w:rPr>
              <w:t xml:space="preserve"> ) 1 – Desenvolvimento Institucional e Articulação para Gestão dos Recursos Hídricos</w:t>
            </w:r>
          </w:p>
          <w:p w:rsidR="007F7646" w:rsidRPr="00FE40E9" w:rsidRDefault="007F7646" w:rsidP="00FE40E9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E40E9"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</w:t>
            </w:r>
            <w:r w:rsidR="009E7F88" w:rsidRPr="00FE40E9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Pr="00FE40E9">
              <w:rPr>
                <w:rFonts w:ascii="Tahoma" w:hAnsi="Tahoma" w:cs="Tahoma"/>
                <w:color w:val="000000"/>
                <w:sz w:val="18"/>
                <w:szCs w:val="18"/>
              </w:rPr>
              <w:t xml:space="preserve"> ) 2</w:t>
            </w:r>
            <w:r w:rsidR="00FE40E9" w:rsidRPr="00FE40E9">
              <w:rPr>
                <w:rFonts w:ascii="Tahoma" w:hAnsi="Tahoma" w:cs="Tahoma"/>
                <w:color w:val="000000"/>
                <w:sz w:val="18"/>
                <w:szCs w:val="18"/>
              </w:rPr>
              <w:t xml:space="preserve"> –</w:t>
            </w:r>
            <w:r w:rsidRPr="00FE40E9">
              <w:rPr>
                <w:rFonts w:ascii="Tahoma" w:hAnsi="Tahoma" w:cs="Tahoma"/>
                <w:color w:val="000000"/>
                <w:sz w:val="18"/>
                <w:szCs w:val="18"/>
              </w:rPr>
              <w:t xml:space="preserve"> Desenvolvimento e Implementação dos Instrumentos de Gestão</w:t>
            </w:r>
          </w:p>
          <w:p w:rsidR="007F7646" w:rsidRPr="00FE40E9" w:rsidRDefault="007F7646" w:rsidP="00FE40E9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E40E9"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r w:rsidR="005C4749" w:rsidRPr="00FE40E9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EA39E6" w:rsidRPr="00FE40E9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9E7F88" w:rsidRPr="00FE40E9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Pr="00FE40E9">
              <w:rPr>
                <w:rFonts w:ascii="Tahoma" w:hAnsi="Tahoma" w:cs="Tahoma"/>
                <w:color w:val="000000"/>
                <w:sz w:val="18"/>
                <w:szCs w:val="18"/>
              </w:rPr>
              <w:t>) 3 – Promoção dos Usos Múltiplos e Gestão Integrada</w:t>
            </w:r>
          </w:p>
          <w:p w:rsidR="007F7646" w:rsidRPr="00FE40E9" w:rsidRDefault="007F7646" w:rsidP="00FE40E9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E40E9">
              <w:rPr>
                <w:rFonts w:ascii="Tahoma" w:hAnsi="Tahoma" w:cs="Tahoma"/>
                <w:color w:val="000000"/>
                <w:sz w:val="18"/>
                <w:szCs w:val="18"/>
              </w:rPr>
              <w:t>(</w:t>
            </w:r>
            <w:r w:rsidR="00A40A5F" w:rsidRPr="00FE40E9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EA39E6" w:rsidRPr="00FE40E9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X</w:t>
            </w:r>
            <w:r w:rsidRPr="00FE40E9">
              <w:rPr>
                <w:rFonts w:ascii="Tahoma" w:hAnsi="Tahoma" w:cs="Tahoma"/>
                <w:color w:val="000000"/>
                <w:sz w:val="18"/>
                <w:szCs w:val="18"/>
              </w:rPr>
              <w:t xml:space="preserve"> ) 4 – Proteção, Conservação e Recuperação de Recursos Hídricos</w:t>
            </w:r>
          </w:p>
          <w:p w:rsidR="007F7646" w:rsidRPr="00FE40E9" w:rsidRDefault="007F7646" w:rsidP="00FE40E9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E40E9">
              <w:rPr>
                <w:rFonts w:ascii="Tahoma" w:hAnsi="Tahoma" w:cs="Tahoma"/>
                <w:color w:val="000000"/>
                <w:sz w:val="18"/>
                <w:szCs w:val="18"/>
              </w:rPr>
              <w:t>(</w:t>
            </w:r>
            <w:r w:rsidR="00FE40E9" w:rsidRPr="00FE40E9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 </w:t>
            </w:r>
            <w:r w:rsidR="00EA39E6" w:rsidRPr="00FE40E9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Pr="00FE40E9">
              <w:rPr>
                <w:rFonts w:ascii="Tahoma" w:hAnsi="Tahoma" w:cs="Tahoma"/>
                <w:color w:val="000000"/>
                <w:sz w:val="18"/>
                <w:szCs w:val="18"/>
              </w:rPr>
              <w:t>) 5 – Desenvolvimento Tecnológico, Capacitação, Comunicação e Difusão de Informações</w:t>
            </w:r>
          </w:p>
        </w:tc>
      </w:tr>
      <w:tr w:rsidR="007F7646" w:rsidRPr="00FE40E9" w:rsidTr="009D2444">
        <w:tblPrEx>
          <w:tblCellMar>
            <w:left w:w="70" w:type="dxa"/>
            <w:right w:w="70" w:type="dxa"/>
          </w:tblCellMar>
        </w:tblPrEx>
        <w:trPr>
          <w:gridAfter w:val="2"/>
          <w:wAfter w:w="20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7F7646" w:rsidRPr="00FE40E9" w:rsidRDefault="007F7646" w:rsidP="00FE40E9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85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749" w:rsidRPr="00FE40E9" w:rsidRDefault="007F7646" w:rsidP="00FE40E9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E40E9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Objetivo</w:t>
            </w:r>
            <w:r w:rsidR="00055D8D" w:rsidRPr="00FE40E9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Específico</w:t>
            </w:r>
          </w:p>
          <w:p w:rsidR="007F7646" w:rsidRPr="00FE40E9" w:rsidRDefault="004B7CC3" w:rsidP="00FE40E9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E40E9">
              <w:rPr>
                <w:rFonts w:ascii="Tahoma" w:hAnsi="Tahoma" w:cs="Tahoma"/>
                <w:color w:val="000000"/>
                <w:sz w:val="18"/>
                <w:szCs w:val="18"/>
              </w:rPr>
              <w:t>Promover a proteção, conservação e recuperação de áreas prioritárias para recursos hídricos</w:t>
            </w:r>
          </w:p>
        </w:tc>
      </w:tr>
      <w:tr w:rsidR="00FE40E9" w:rsidRPr="00FE40E9" w:rsidTr="009D2444">
        <w:trPr>
          <w:gridAfter w:val="1"/>
          <w:wAfter w:w="10" w:type="dxa"/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FE40E9" w:rsidRPr="00FE40E9" w:rsidRDefault="00FE40E9" w:rsidP="00FE40E9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539" w:type="dxa"/>
            <w:gridSpan w:val="10"/>
            <w:shd w:val="clear" w:color="auto" w:fill="auto"/>
          </w:tcPr>
          <w:p w:rsidR="00FE40E9" w:rsidRPr="00FE40E9" w:rsidRDefault="00FE40E9" w:rsidP="00FE40E9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RPr="00FE40E9" w:rsidTr="009D2444">
        <w:tblPrEx>
          <w:tblCellMar>
            <w:left w:w="70" w:type="dxa"/>
            <w:right w:w="70" w:type="dxa"/>
          </w:tblCellMar>
        </w:tblPrEx>
        <w:trPr>
          <w:gridAfter w:val="2"/>
          <w:wAfter w:w="20" w:type="dxa"/>
          <w:trHeight w:val="801"/>
        </w:trPr>
        <w:tc>
          <w:tcPr>
            <w:tcW w:w="10055" w:type="dxa"/>
            <w:gridSpan w:val="10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C4749" w:rsidRPr="00FE40E9" w:rsidRDefault="007F7646" w:rsidP="00FE40E9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FE40E9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Título da Ação</w:t>
            </w:r>
          </w:p>
          <w:p w:rsidR="00BA20CE" w:rsidRPr="009D2444" w:rsidRDefault="004B7CC3" w:rsidP="00FE40E9">
            <w:pPr>
              <w:snapToGrid w:val="0"/>
              <w:rPr>
                <w:rFonts w:ascii="Tahoma" w:hAnsi="Tahoma" w:cs="Tahoma"/>
                <w:bCs/>
                <w:sz w:val="18"/>
                <w:szCs w:val="18"/>
              </w:rPr>
            </w:pPr>
            <w:r w:rsidRPr="009D2444">
              <w:rPr>
                <w:rFonts w:ascii="Tahoma" w:hAnsi="Tahoma" w:cs="Tahoma"/>
                <w:bCs/>
                <w:sz w:val="18"/>
                <w:szCs w:val="18"/>
              </w:rPr>
              <w:t>Desenvolver Plano de recuperação de áreas prioritárias para proteção dos recursos hídricos - várzeas, APPs.</w:t>
            </w:r>
          </w:p>
        </w:tc>
      </w:tr>
      <w:tr w:rsidR="007F7646" w:rsidRPr="00FE40E9" w:rsidTr="009D2444">
        <w:tblPrEx>
          <w:tblCellMar>
            <w:left w:w="70" w:type="dxa"/>
            <w:right w:w="70" w:type="dxa"/>
          </w:tblCellMar>
        </w:tblPrEx>
        <w:trPr>
          <w:gridAfter w:val="2"/>
          <w:wAfter w:w="20" w:type="dxa"/>
          <w:trHeight w:val="601"/>
        </w:trPr>
        <w:tc>
          <w:tcPr>
            <w:tcW w:w="238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F7646" w:rsidRPr="00FE40E9" w:rsidRDefault="007F7646" w:rsidP="00FE40E9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FE40E9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Tipo</w:t>
            </w:r>
          </w:p>
          <w:p w:rsidR="007F7646" w:rsidRPr="00FE40E9" w:rsidRDefault="007F7646" w:rsidP="00FE40E9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E40E9"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r w:rsidR="00FE40E9" w:rsidRPr="00FE40E9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 </w:t>
            </w:r>
            <w:r w:rsidRPr="00FE40E9">
              <w:rPr>
                <w:rFonts w:ascii="Tahoma" w:hAnsi="Tahoma" w:cs="Tahoma"/>
                <w:color w:val="000000"/>
                <w:sz w:val="18"/>
                <w:szCs w:val="18"/>
              </w:rPr>
              <w:t>)  Existente</w:t>
            </w:r>
          </w:p>
          <w:p w:rsidR="007F7646" w:rsidRPr="00FE40E9" w:rsidRDefault="00B42052" w:rsidP="00FE40E9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E40E9"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r w:rsidR="00FE40E9" w:rsidRPr="00FE40E9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X</w:t>
            </w:r>
            <w:r w:rsidRPr="00FE40E9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7F7646" w:rsidRPr="00FE40E9">
              <w:rPr>
                <w:rFonts w:ascii="Tahoma" w:hAnsi="Tahoma" w:cs="Tahoma"/>
                <w:color w:val="000000"/>
                <w:sz w:val="18"/>
                <w:szCs w:val="18"/>
              </w:rPr>
              <w:t>)</w:t>
            </w:r>
            <w:r w:rsidR="00FE40E9" w:rsidRPr="00FE40E9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7F7646" w:rsidRPr="00FE40E9">
              <w:rPr>
                <w:rFonts w:ascii="Tahoma" w:hAnsi="Tahoma" w:cs="Tahoma"/>
                <w:color w:val="000000"/>
                <w:sz w:val="18"/>
                <w:szCs w:val="18"/>
              </w:rPr>
              <w:t xml:space="preserve"> A desenvolver</w:t>
            </w:r>
          </w:p>
        </w:tc>
        <w:tc>
          <w:tcPr>
            <w:tcW w:w="7669" w:type="dxa"/>
            <w:gridSpan w:val="8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E7F88" w:rsidRPr="00FE40E9" w:rsidRDefault="007F7646" w:rsidP="00FE40E9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E40E9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Bacias </w:t>
            </w:r>
            <w:r w:rsidR="00FE40E9" w:rsidRPr="00FE40E9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/ Sub-bacias </w:t>
            </w:r>
            <w:r w:rsidRPr="00FE40E9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de Abrangência </w:t>
            </w:r>
          </w:p>
          <w:p w:rsidR="007F7646" w:rsidRPr="00FE40E9" w:rsidRDefault="00FE40E9" w:rsidP="00FE40E9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  <w:r w:rsidRPr="00FE40E9">
              <w:rPr>
                <w:rFonts w:ascii="Tahoma" w:hAnsi="Tahoma" w:cs="Tahoma"/>
                <w:color w:val="000000"/>
                <w:sz w:val="18"/>
                <w:szCs w:val="18"/>
              </w:rPr>
              <w:t xml:space="preserve">10, 13, 14, 16, 27, 28, 29 e 30 </w:t>
            </w:r>
            <w:r w:rsidR="002D3606" w:rsidRPr="00FE40E9">
              <w:rPr>
                <w:rFonts w:ascii="Tahoma" w:hAnsi="Tahoma" w:cs="Tahoma"/>
                <w:color w:val="000000"/>
                <w:sz w:val="18"/>
                <w:szCs w:val="18"/>
              </w:rPr>
              <w:t>(</w:t>
            </w:r>
            <w:r w:rsidRPr="00FE40E9">
              <w:rPr>
                <w:rFonts w:ascii="Tahoma" w:hAnsi="Tahoma" w:cs="Tahoma"/>
                <w:color w:val="000000"/>
                <w:sz w:val="18"/>
                <w:szCs w:val="18"/>
              </w:rPr>
              <w:t xml:space="preserve">VER </w:t>
            </w:r>
            <w:r w:rsidR="002D3606" w:rsidRPr="00FE40E9">
              <w:rPr>
                <w:rFonts w:ascii="Tahoma" w:hAnsi="Tahoma" w:cs="Tahoma"/>
                <w:color w:val="000000"/>
                <w:sz w:val="18"/>
                <w:szCs w:val="18"/>
              </w:rPr>
              <w:t>MAPA ANEXO)</w:t>
            </w:r>
          </w:p>
        </w:tc>
      </w:tr>
      <w:tr w:rsidR="007F7646" w:rsidRPr="00FE40E9" w:rsidTr="009D2444">
        <w:tblPrEx>
          <w:tblCellMar>
            <w:left w:w="70" w:type="dxa"/>
            <w:right w:w="70" w:type="dxa"/>
          </w:tblCellMar>
        </w:tblPrEx>
        <w:trPr>
          <w:gridAfter w:val="2"/>
          <w:wAfter w:w="20" w:type="dxa"/>
          <w:trHeight w:val="1295"/>
        </w:trPr>
        <w:tc>
          <w:tcPr>
            <w:tcW w:w="10055" w:type="dxa"/>
            <w:gridSpan w:val="10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F7646" w:rsidRPr="00FE40E9" w:rsidRDefault="007F7646" w:rsidP="00FE40E9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FE40E9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Descrição da Ação</w:t>
            </w:r>
            <w:r w:rsidR="00500B3A" w:rsidRPr="00FE40E9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:</w:t>
            </w:r>
          </w:p>
          <w:p w:rsidR="004B7CC3" w:rsidRPr="00FE40E9" w:rsidRDefault="004B7CC3" w:rsidP="00FE40E9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E40E9">
              <w:rPr>
                <w:rFonts w:ascii="Tahoma" w:hAnsi="Tahoma" w:cs="Tahoma"/>
                <w:color w:val="000000"/>
                <w:sz w:val="18"/>
                <w:szCs w:val="18"/>
              </w:rPr>
              <w:t xml:space="preserve">Objetivo: Desenvolver plano regional </w:t>
            </w:r>
            <w:r w:rsidR="00FE40E9" w:rsidRPr="00FE40E9">
              <w:rPr>
                <w:rFonts w:ascii="Tahoma" w:hAnsi="Tahoma" w:cs="Tahoma"/>
                <w:color w:val="000000"/>
                <w:sz w:val="18"/>
                <w:szCs w:val="18"/>
              </w:rPr>
              <w:t xml:space="preserve">para orientação de </w:t>
            </w:r>
            <w:r w:rsidRPr="00FE40E9">
              <w:rPr>
                <w:rFonts w:ascii="Tahoma" w:hAnsi="Tahoma" w:cs="Tahoma"/>
                <w:color w:val="000000"/>
                <w:sz w:val="18"/>
                <w:szCs w:val="18"/>
              </w:rPr>
              <w:t>projetos de proteção, conservação e recuperação de áreas de</w:t>
            </w:r>
            <w:r w:rsidR="00FE40E9" w:rsidRPr="00FE40E9">
              <w:rPr>
                <w:rFonts w:ascii="Tahoma" w:hAnsi="Tahoma" w:cs="Tahoma"/>
                <w:color w:val="000000"/>
                <w:sz w:val="18"/>
                <w:szCs w:val="18"/>
              </w:rPr>
              <w:t xml:space="preserve"> preservação permanente (</w:t>
            </w:r>
            <w:r w:rsidRPr="00FE40E9">
              <w:rPr>
                <w:rFonts w:ascii="Tahoma" w:hAnsi="Tahoma" w:cs="Tahoma"/>
                <w:color w:val="000000"/>
                <w:sz w:val="18"/>
                <w:szCs w:val="18"/>
              </w:rPr>
              <w:t>APP</w:t>
            </w:r>
            <w:r w:rsidR="00FE40E9" w:rsidRPr="00FE40E9">
              <w:rPr>
                <w:rFonts w:ascii="Tahoma" w:hAnsi="Tahoma" w:cs="Tahoma"/>
                <w:color w:val="000000"/>
                <w:sz w:val="18"/>
                <w:szCs w:val="18"/>
              </w:rPr>
              <w:t>), áreas veres e reserva legal;</w:t>
            </w:r>
          </w:p>
          <w:p w:rsidR="00147F9B" w:rsidRPr="009D2444" w:rsidRDefault="00FE40E9" w:rsidP="009D2444">
            <w:pPr>
              <w:pStyle w:val="PargrafodaLista"/>
              <w:numPr>
                <w:ilvl w:val="0"/>
                <w:numId w:val="6"/>
              </w:numPr>
              <w:snapToGrid w:val="0"/>
              <w:rPr>
                <w:rFonts w:ascii="Tahoma" w:hAnsi="Tahoma" w:cs="Tahoma"/>
                <w:bCs/>
                <w:sz w:val="18"/>
                <w:szCs w:val="18"/>
              </w:rPr>
            </w:pPr>
            <w:r w:rsidRPr="009D2444">
              <w:rPr>
                <w:rFonts w:ascii="Tahoma" w:hAnsi="Tahoma" w:cs="Tahoma"/>
                <w:bCs/>
                <w:sz w:val="18"/>
                <w:szCs w:val="18"/>
              </w:rPr>
              <w:t xml:space="preserve">Identificar e localizar </w:t>
            </w:r>
            <w:r w:rsidR="00147F9B" w:rsidRPr="009D2444">
              <w:rPr>
                <w:rFonts w:ascii="Tahoma" w:hAnsi="Tahoma" w:cs="Tahoma"/>
                <w:bCs/>
                <w:sz w:val="18"/>
                <w:szCs w:val="18"/>
              </w:rPr>
              <w:t xml:space="preserve">pontos críticos </w:t>
            </w:r>
            <w:r w:rsidR="009D2444" w:rsidRPr="009D2444">
              <w:rPr>
                <w:rFonts w:ascii="Tahoma" w:hAnsi="Tahoma" w:cs="Tahoma"/>
                <w:bCs/>
                <w:sz w:val="18"/>
                <w:szCs w:val="18"/>
              </w:rPr>
              <w:t xml:space="preserve">para fins de proteção e recuperação </w:t>
            </w:r>
            <w:r w:rsidR="00147F9B" w:rsidRPr="009D2444">
              <w:rPr>
                <w:rFonts w:ascii="Tahoma" w:hAnsi="Tahoma" w:cs="Tahoma"/>
                <w:bCs/>
                <w:sz w:val="18"/>
                <w:szCs w:val="18"/>
              </w:rPr>
              <w:t xml:space="preserve">nas </w:t>
            </w:r>
            <w:r w:rsidR="009D2444" w:rsidRPr="009D2444">
              <w:rPr>
                <w:rFonts w:ascii="Tahoma" w:hAnsi="Tahoma" w:cs="Tahoma"/>
                <w:bCs/>
                <w:sz w:val="18"/>
                <w:szCs w:val="18"/>
              </w:rPr>
              <w:t>sub-</w:t>
            </w:r>
            <w:r w:rsidR="00147F9B" w:rsidRPr="009D2444">
              <w:rPr>
                <w:rFonts w:ascii="Tahoma" w:hAnsi="Tahoma" w:cs="Tahoma"/>
                <w:bCs/>
                <w:sz w:val="18"/>
                <w:szCs w:val="18"/>
              </w:rPr>
              <w:t>bacias</w:t>
            </w:r>
            <w:r w:rsidR="009D2444" w:rsidRPr="009D2444">
              <w:rPr>
                <w:rFonts w:ascii="Tahoma" w:hAnsi="Tahoma" w:cs="Tahoma"/>
                <w:bCs/>
                <w:sz w:val="18"/>
                <w:szCs w:val="18"/>
              </w:rPr>
              <w:t xml:space="preserve"> da UGRHI 3.</w:t>
            </w:r>
          </w:p>
          <w:p w:rsidR="00147F9B" w:rsidRPr="009D2444" w:rsidRDefault="00FE40E9" w:rsidP="009D2444">
            <w:pPr>
              <w:pStyle w:val="PargrafodaLista"/>
              <w:numPr>
                <w:ilvl w:val="0"/>
                <w:numId w:val="6"/>
              </w:numPr>
              <w:snapToGrid w:val="0"/>
              <w:rPr>
                <w:rFonts w:ascii="Tahoma" w:hAnsi="Tahoma" w:cs="Tahoma"/>
                <w:bCs/>
                <w:sz w:val="18"/>
                <w:szCs w:val="18"/>
              </w:rPr>
            </w:pPr>
            <w:r w:rsidRPr="009D2444">
              <w:rPr>
                <w:rFonts w:ascii="Tahoma" w:hAnsi="Tahoma" w:cs="Tahoma"/>
                <w:bCs/>
                <w:sz w:val="18"/>
                <w:szCs w:val="18"/>
              </w:rPr>
              <w:t xml:space="preserve">Desenvolver instrumentos de gestão, em particular </w:t>
            </w:r>
            <w:r w:rsidR="009D2444">
              <w:rPr>
                <w:rFonts w:ascii="Tahoma" w:hAnsi="Tahoma" w:cs="Tahoma"/>
                <w:bCs/>
                <w:sz w:val="18"/>
                <w:szCs w:val="18"/>
              </w:rPr>
              <w:t>projetos envolv</w:t>
            </w:r>
            <w:r w:rsidR="009D2444" w:rsidRPr="009D2444">
              <w:rPr>
                <w:rFonts w:ascii="Tahoma" w:hAnsi="Tahoma" w:cs="Tahoma"/>
                <w:bCs/>
                <w:sz w:val="18"/>
                <w:szCs w:val="18"/>
              </w:rPr>
              <w:t xml:space="preserve">endo a geração de cartografia multitemática de alta precisão e </w:t>
            </w:r>
            <w:r w:rsidR="00AB248B" w:rsidRPr="009D2444">
              <w:rPr>
                <w:rFonts w:ascii="Tahoma" w:hAnsi="Tahoma" w:cs="Tahoma"/>
                <w:bCs/>
                <w:sz w:val="18"/>
                <w:szCs w:val="18"/>
              </w:rPr>
              <w:t>Projeto SI</w:t>
            </w:r>
            <w:r w:rsidR="00147F9B" w:rsidRPr="009D2444">
              <w:rPr>
                <w:rFonts w:ascii="Tahoma" w:hAnsi="Tahoma" w:cs="Tahoma"/>
                <w:bCs/>
                <w:sz w:val="18"/>
                <w:szCs w:val="18"/>
              </w:rPr>
              <w:t>G Web ASSU (mapeamento das APPs degradadas)</w:t>
            </w:r>
            <w:r w:rsidR="009D2444">
              <w:rPr>
                <w:rFonts w:ascii="Tahoma" w:hAnsi="Tahoma" w:cs="Tahoma"/>
                <w:bCs/>
                <w:sz w:val="18"/>
                <w:szCs w:val="18"/>
              </w:rPr>
              <w:t>.</w:t>
            </w:r>
          </w:p>
          <w:p w:rsidR="007F7646" w:rsidRPr="009D2444" w:rsidRDefault="009D2444" w:rsidP="009D2444">
            <w:pPr>
              <w:pStyle w:val="PargrafodaLista"/>
              <w:numPr>
                <w:ilvl w:val="0"/>
                <w:numId w:val="6"/>
              </w:numPr>
              <w:rPr>
                <w:rFonts w:ascii="Tahoma" w:hAnsi="Tahoma" w:cs="Tahoma"/>
                <w:bCs/>
                <w:sz w:val="18"/>
                <w:szCs w:val="18"/>
              </w:rPr>
            </w:pPr>
            <w:r w:rsidRPr="009D2444">
              <w:rPr>
                <w:rFonts w:ascii="Tahoma" w:hAnsi="Tahoma" w:cs="Tahoma"/>
                <w:bCs/>
                <w:sz w:val="18"/>
                <w:szCs w:val="18"/>
              </w:rPr>
              <w:t xml:space="preserve">Auxiliar os municípios no desenvolvimento dos </w:t>
            </w:r>
            <w:r w:rsidR="00147F9B" w:rsidRPr="009D2444">
              <w:rPr>
                <w:rFonts w:ascii="Tahoma" w:hAnsi="Tahoma" w:cs="Tahoma"/>
                <w:bCs/>
                <w:sz w:val="18"/>
                <w:szCs w:val="18"/>
              </w:rPr>
              <w:t xml:space="preserve">Planos </w:t>
            </w:r>
            <w:r w:rsidRPr="009D2444">
              <w:rPr>
                <w:rFonts w:ascii="Tahoma" w:hAnsi="Tahoma" w:cs="Tahoma"/>
                <w:bCs/>
                <w:sz w:val="18"/>
                <w:szCs w:val="18"/>
              </w:rPr>
              <w:t>M</w:t>
            </w:r>
            <w:r w:rsidR="00147F9B" w:rsidRPr="009D2444">
              <w:rPr>
                <w:rFonts w:ascii="Tahoma" w:hAnsi="Tahoma" w:cs="Tahoma"/>
                <w:bCs/>
                <w:sz w:val="18"/>
                <w:szCs w:val="18"/>
              </w:rPr>
              <w:t>unicipais de</w:t>
            </w:r>
            <w:r w:rsidRPr="009D2444">
              <w:rPr>
                <w:rFonts w:ascii="Tahoma" w:hAnsi="Tahoma" w:cs="Tahoma"/>
                <w:bCs/>
                <w:sz w:val="18"/>
                <w:szCs w:val="18"/>
              </w:rPr>
              <w:t xml:space="preserve"> R</w:t>
            </w:r>
            <w:r w:rsidR="00147F9B" w:rsidRPr="009D2444">
              <w:rPr>
                <w:rFonts w:ascii="Tahoma" w:hAnsi="Tahoma" w:cs="Tahoma"/>
                <w:bCs/>
                <w:sz w:val="18"/>
                <w:szCs w:val="18"/>
              </w:rPr>
              <w:t xml:space="preserve">ecuperação e </w:t>
            </w:r>
            <w:r w:rsidRPr="009D2444">
              <w:rPr>
                <w:rFonts w:ascii="Tahoma" w:hAnsi="Tahoma" w:cs="Tahoma"/>
                <w:bCs/>
                <w:sz w:val="18"/>
                <w:szCs w:val="18"/>
              </w:rPr>
              <w:t>C</w:t>
            </w:r>
            <w:r w:rsidR="00147F9B" w:rsidRPr="009D2444">
              <w:rPr>
                <w:rFonts w:ascii="Tahoma" w:hAnsi="Tahoma" w:cs="Tahoma"/>
                <w:bCs/>
                <w:sz w:val="18"/>
                <w:szCs w:val="18"/>
              </w:rPr>
              <w:t>onservação da Mata Atlântica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>.</w:t>
            </w:r>
          </w:p>
          <w:p w:rsidR="00142108" w:rsidRDefault="009D2444" w:rsidP="009D2444">
            <w:pPr>
              <w:pStyle w:val="PargrafodaLista"/>
              <w:numPr>
                <w:ilvl w:val="0"/>
                <w:numId w:val="6"/>
              </w:numPr>
              <w:rPr>
                <w:rFonts w:ascii="Tahoma" w:hAnsi="Tahoma" w:cs="Tahoma"/>
                <w:bCs/>
                <w:sz w:val="18"/>
                <w:szCs w:val="18"/>
              </w:rPr>
            </w:pPr>
            <w:r w:rsidRPr="009D2444">
              <w:rPr>
                <w:rFonts w:ascii="Tahoma" w:hAnsi="Tahoma" w:cs="Tahoma"/>
                <w:bCs/>
                <w:sz w:val="18"/>
                <w:szCs w:val="18"/>
              </w:rPr>
              <w:t>Propor no âmbito dos programas de ações compensatórias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 xml:space="preserve"> e mitigatória de impactos ambientais dos empreendimentos de impacto regional, investimentos em levantamentos fotogramétricos, cartografia planialtimétrica de alta definição.</w:t>
            </w:r>
          </w:p>
          <w:p w:rsidR="009D2444" w:rsidRPr="009D2444" w:rsidRDefault="009D2444" w:rsidP="009D2444">
            <w:pPr>
              <w:pStyle w:val="PargrafodaLista"/>
              <w:numPr>
                <w:ilvl w:val="0"/>
                <w:numId w:val="6"/>
              </w:num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Expor ao GTMPOA as estratégias acima e angariar o apoio do GAEMA para inclui-las na pauta dos processos de licenciamento ambiental dos empreendimentos de impacto regional.</w:t>
            </w:r>
          </w:p>
        </w:tc>
      </w:tr>
      <w:tr w:rsidR="00FE40E9" w:rsidRPr="00FE40E9" w:rsidTr="009D2444">
        <w:trPr>
          <w:gridAfter w:val="1"/>
          <w:wAfter w:w="10" w:type="dxa"/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FE40E9" w:rsidRPr="00FE40E9" w:rsidRDefault="00FE40E9" w:rsidP="00FE40E9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539" w:type="dxa"/>
            <w:gridSpan w:val="10"/>
            <w:shd w:val="clear" w:color="auto" w:fill="auto"/>
            <w:vAlign w:val="center"/>
          </w:tcPr>
          <w:p w:rsidR="00FE40E9" w:rsidRPr="00FE40E9" w:rsidRDefault="00FE40E9" w:rsidP="00FE40E9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005220" w:rsidRPr="00FE40E9" w:rsidTr="009D2444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trHeight w:val="43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005220" w:rsidRPr="00FE40E9" w:rsidRDefault="00005220" w:rsidP="00FE40E9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E40E9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Meta</w:t>
            </w:r>
          </w:p>
          <w:p w:rsidR="00005220" w:rsidRPr="00FE40E9" w:rsidRDefault="00005220" w:rsidP="00FE40E9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E40E9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2012-2015</w:t>
            </w:r>
          </w:p>
        </w:tc>
        <w:tc>
          <w:tcPr>
            <w:tcW w:w="269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05220" w:rsidRPr="00FE40E9" w:rsidRDefault="00005220" w:rsidP="0073020F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E40E9">
              <w:rPr>
                <w:rFonts w:ascii="Tahoma" w:hAnsi="Tahoma" w:cs="Tahoma"/>
                <w:color w:val="000000"/>
                <w:sz w:val="18"/>
                <w:szCs w:val="18"/>
              </w:rPr>
              <w:t xml:space="preserve">Desenvolver 1 plano </w:t>
            </w:r>
            <w:r w:rsidR="0073020F">
              <w:rPr>
                <w:rFonts w:ascii="Tahoma" w:hAnsi="Tahoma" w:cs="Tahoma"/>
                <w:color w:val="000000"/>
                <w:sz w:val="18"/>
                <w:szCs w:val="18"/>
              </w:rPr>
              <w:t>de abrangência regional (bacia), regional</w:t>
            </w:r>
          </w:p>
        </w:tc>
        <w:tc>
          <w:tcPr>
            <w:tcW w:w="2513" w:type="dxa"/>
            <w:gridSpan w:val="3"/>
            <w:tcBorders>
              <w:top w:val="single" w:sz="8" w:space="0" w:color="FFFFFF"/>
              <w:left w:val="single" w:sz="4" w:space="0" w:color="000000"/>
              <w:bottom w:val="single" w:sz="8" w:space="0" w:color="FFFFFF"/>
            </w:tcBorders>
            <w:shd w:val="clear" w:color="auto" w:fill="D9D9D9"/>
            <w:vAlign w:val="center"/>
          </w:tcPr>
          <w:p w:rsidR="00005220" w:rsidRPr="00FE40E9" w:rsidRDefault="00005220" w:rsidP="00FE40E9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E40E9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Prazo de Execução da Ação/Programa</w:t>
            </w:r>
          </w:p>
        </w:tc>
        <w:tc>
          <w:tcPr>
            <w:tcW w:w="33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5220" w:rsidRPr="00FE40E9" w:rsidRDefault="00005220" w:rsidP="00FE40E9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E40E9">
              <w:rPr>
                <w:rFonts w:ascii="Tahoma" w:hAnsi="Tahoma" w:cs="Tahoma"/>
                <w:color w:val="000000"/>
                <w:sz w:val="18"/>
                <w:szCs w:val="18"/>
              </w:rPr>
              <w:t>2015</w:t>
            </w:r>
          </w:p>
        </w:tc>
      </w:tr>
      <w:tr w:rsidR="00005220" w:rsidRPr="00FE40E9" w:rsidTr="009D2444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trHeight w:val="430"/>
        </w:trPr>
        <w:tc>
          <w:tcPr>
            <w:tcW w:w="1526" w:type="dxa"/>
            <w:vMerge/>
            <w:shd w:val="clear" w:color="auto" w:fill="D8D8D8"/>
            <w:vAlign w:val="center"/>
          </w:tcPr>
          <w:p w:rsidR="00005220" w:rsidRPr="00FE40E9" w:rsidRDefault="00005220" w:rsidP="00FE40E9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5220" w:rsidRPr="00FE40E9" w:rsidRDefault="00005220" w:rsidP="00FE40E9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513" w:type="dxa"/>
            <w:gridSpan w:val="3"/>
            <w:tcBorders>
              <w:top w:val="single" w:sz="8" w:space="0" w:color="FFFFFF"/>
              <w:left w:val="single" w:sz="4" w:space="0" w:color="000000"/>
            </w:tcBorders>
            <w:shd w:val="clear" w:color="auto" w:fill="D9D9D9"/>
            <w:vAlign w:val="center"/>
          </w:tcPr>
          <w:p w:rsidR="00005220" w:rsidRPr="00FE40E9" w:rsidRDefault="00005220" w:rsidP="00FE40E9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E40E9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Indicadores de acompanhamento</w:t>
            </w:r>
          </w:p>
        </w:tc>
        <w:tc>
          <w:tcPr>
            <w:tcW w:w="33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2444" w:rsidRDefault="009D2444" w:rsidP="009D2444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Elaboração de cartografia temática, com indicação das áreas e locais prioritários para recuperação.</w:t>
            </w:r>
          </w:p>
          <w:p w:rsidR="00005220" w:rsidRPr="00FE40E9" w:rsidRDefault="009D2444" w:rsidP="009D2444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Planos Municipais de Recuperação e Conservação da Mata Atlântica aprovados.</w:t>
            </w:r>
          </w:p>
        </w:tc>
      </w:tr>
      <w:tr w:rsidR="00FE40E9" w:rsidRPr="00FE40E9" w:rsidTr="009D2444">
        <w:trPr>
          <w:gridAfter w:val="1"/>
          <w:wAfter w:w="10" w:type="dxa"/>
          <w:trHeight w:val="295"/>
        </w:trPr>
        <w:tc>
          <w:tcPr>
            <w:tcW w:w="4219" w:type="dxa"/>
            <w:gridSpan w:val="4"/>
            <w:shd w:val="clear" w:color="auto" w:fill="auto"/>
          </w:tcPr>
          <w:p w:rsidR="00FE40E9" w:rsidRPr="00FE40E9" w:rsidRDefault="00FE40E9" w:rsidP="00FE40E9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FE40E9">
              <w:rPr>
                <w:rFonts w:ascii="Tahoma" w:hAnsi="Tahoma" w:cs="Tahoma"/>
                <w:color w:val="000000"/>
                <w:sz w:val="14"/>
                <w:szCs w:val="14"/>
              </w:rPr>
              <w:t>Situação mensurável a ser alcançada</w:t>
            </w:r>
          </w:p>
        </w:tc>
        <w:tc>
          <w:tcPr>
            <w:tcW w:w="5846" w:type="dxa"/>
            <w:gridSpan w:val="7"/>
            <w:shd w:val="clear" w:color="auto" w:fill="auto"/>
          </w:tcPr>
          <w:p w:rsidR="00FE40E9" w:rsidRPr="00FE40E9" w:rsidRDefault="00FE40E9" w:rsidP="00FE40E9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E40E9">
              <w:rPr>
                <w:rFonts w:ascii="Tahoma" w:hAnsi="Tahoma" w:cs="Tahoma"/>
                <w:color w:val="000000"/>
                <w:sz w:val="14"/>
                <w:szCs w:val="14"/>
              </w:rPr>
              <w:t>Atributos quantificáveis para verificar a evolução da ação/programa com relação à meta</w:t>
            </w:r>
          </w:p>
        </w:tc>
      </w:tr>
      <w:tr w:rsidR="007F7646" w:rsidRPr="00FE40E9" w:rsidTr="009D2444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trHeight w:val="29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Pr="00FE40E9" w:rsidRDefault="007F7646" w:rsidP="00FE40E9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E40E9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Recursos financeiros</w:t>
            </w:r>
          </w:p>
          <w:p w:rsidR="00A40A5F" w:rsidRPr="00FE40E9" w:rsidRDefault="00A40A5F" w:rsidP="00FE40E9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E40E9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estimados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Pr="00FE40E9" w:rsidRDefault="007F7646" w:rsidP="00FE40E9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FE40E9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Tipo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Pr="00FE40E9" w:rsidRDefault="007F7646" w:rsidP="00FE40E9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FE40E9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Fonte</w:t>
            </w:r>
          </w:p>
        </w:tc>
        <w:tc>
          <w:tcPr>
            <w:tcW w:w="33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646" w:rsidRPr="00FE40E9" w:rsidRDefault="007F7646" w:rsidP="00FE40E9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FE40E9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Valor (R$)</w:t>
            </w:r>
          </w:p>
        </w:tc>
      </w:tr>
      <w:tr w:rsidR="00005220" w:rsidRPr="00FE40E9" w:rsidTr="009D2444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005220" w:rsidRPr="00FE40E9" w:rsidRDefault="00005220" w:rsidP="00FE40E9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5220" w:rsidRPr="00FE40E9" w:rsidRDefault="00005220" w:rsidP="00FE40E9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E40E9">
              <w:rPr>
                <w:rFonts w:ascii="Tahoma" w:hAnsi="Tahoma" w:cs="Tahoma"/>
                <w:color w:val="000000"/>
                <w:sz w:val="18"/>
                <w:szCs w:val="18"/>
              </w:rPr>
              <w:t>Necessários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5220" w:rsidRPr="009D2444" w:rsidRDefault="00005220" w:rsidP="00FE40E9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D2444">
              <w:rPr>
                <w:rFonts w:ascii="Tahoma" w:hAnsi="Tahoma" w:cs="Tahoma"/>
                <w:color w:val="000000"/>
                <w:sz w:val="18"/>
                <w:szCs w:val="18"/>
              </w:rPr>
              <w:t>FEHIDRO</w:t>
            </w:r>
          </w:p>
        </w:tc>
        <w:tc>
          <w:tcPr>
            <w:tcW w:w="33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5220" w:rsidRPr="009D2444" w:rsidRDefault="00005220" w:rsidP="00FE40E9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D2444">
              <w:rPr>
                <w:rFonts w:ascii="Tahoma" w:hAnsi="Tahoma" w:cs="Tahoma"/>
                <w:color w:val="000000"/>
                <w:sz w:val="18"/>
                <w:szCs w:val="18"/>
              </w:rPr>
              <w:t>600.000,00</w:t>
            </w:r>
          </w:p>
        </w:tc>
      </w:tr>
      <w:tr w:rsidR="00005220" w:rsidRPr="00FE40E9" w:rsidTr="009D2444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005220" w:rsidRPr="00FE40E9" w:rsidRDefault="00005220" w:rsidP="00FE40E9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5220" w:rsidRPr="00FE40E9" w:rsidRDefault="00005220" w:rsidP="00FE40E9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E40E9">
              <w:rPr>
                <w:rFonts w:ascii="Tahoma" w:hAnsi="Tahoma" w:cs="Tahoma"/>
                <w:color w:val="000000"/>
                <w:sz w:val="18"/>
                <w:szCs w:val="18"/>
              </w:rPr>
              <w:t>Disponíveis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5220" w:rsidRPr="009D2444" w:rsidRDefault="00005220" w:rsidP="00FE40E9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D2444">
              <w:rPr>
                <w:rFonts w:ascii="Tahoma" w:hAnsi="Tahoma" w:cs="Tahoma"/>
                <w:color w:val="000000"/>
                <w:sz w:val="18"/>
                <w:szCs w:val="18"/>
              </w:rPr>
              <w:t>FEHIDRO</w:t>
            </w:r>
          </w:p>
        </w:tc>
        <w:tc>
          <w:tcPr>
            <w:tcW w:w="33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5220" w:rsidRPr="009D2444" w:rsidRDefault="00005220" w:rsidP="00FE40E9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D2444">
              <w:rPr>
                <w:rFonts w:ascii="Tahoma" w:hAnsi="Tahoma" w:cs="Tahoma"/>
                <w:color w:val="000000"/>
                <w:sz w:val="18"/>
                <w:szCs w:val="18"/>
              </w:rPr>
              <w:t>600.000,00</w:t>
            </w:r>
          </w:p>
        </w:tc>
      </w:tr>
      <w:tr w:rsidR="009E7F88" w:rsidRPr="00FE40E9" w:rsidTr="009D2444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trHeight w:val="295"/>
        </w:trPr>
        <w:tc>
          <w:tcPr>
            <w:tcW w:w="1526" w:type="dxa"/>
            <w:vMerge/>
            <w:shd w:val="clear" w:color="auto" w:fill="auto"/>
            <w:vAlign w:val="center"/>
          </w:tcPr>
          <w:p w:rsidR="009E7F88" w:rsidRPr="00FE40E9" w:rsidRDefault="009E7F88" w:rsidP="00FE40E9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E7F88" w:rsidRPr="00FE40E9" w:rsidRDefault="009E7F88" w:rsidP="00FE40E9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E40E9">
              <w:rPr>
                <w:rFonts w:ascii="Tahoma" w:hAnsi="Tahoma" w:cs="Tahoma"/>
                <w:color w:val="000000"/>
                <w:sz w:val="18"/>
                <w:szCs w:val="18"/>
              </w:rPr>
              <w:t>Outros (especificar)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E7F88" w:rsidRPr="009D2444" w:rsidRDefault="009E7F88" w:rsidP="00FE40E9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F88" w:rsidRPr="009D2444" w:rsidRDefault="009E7F88" w:rsidP="00FE40E9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E40E9" w:rsidRPr="00FE40E9" w:rsidTr="009D2444">
        <w:trPr>
          <w:gridAfter w:val="1"/>
          <w:wAfter w:w="10" w:type="dxa"/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FE40E9" w:rsidRPr="00FE40E9" w:rsidRDefault="00FE40E9" w:rsidP="00FE40E9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539" w:type="dxa"/>
            <w:gridSpan w:val="10"/>
            <w:tcBorders>
              <w:top w:val="single" w:sz="4" w:space="0" w:color="000000"/>
            </w:tcBorders>
            <w:shd w:val="clear" w:color="auto" w:fill="auto"/>
          </w:tcPr>
          <w:p w:rsidR="00FE40E9" w:rsidRPr="00FE40E9" w:rsidRDefault="00FE40E9" w:rsidP="00FE40E9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E40E9">
              <w:rPr>
                <w:rFonts w:ascii="Tahoma" w:hAnsi="Tahoma" w:cs="Tahoma"/>
                <w:color w:val="000000"/>
                <w:sz w:val="14"/>
                <w:szCs w:val="14"/>
              </w:rPr>
              <w:t>Custo estimado da ação/programa, segundo o tipo de recurso (necessários, disponíveis ou outros) e fonte</w:t>
            </w:r>
          </w:p>
        </w:tc>
      </w:tr>
      <w:tr w:rsidR="007F7646" w:rsidRPr="00FE40E9" w:rsidTr="009D2444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trHeight w:val="467"/>
        </w:trPr>
        <w:tc>
          <w:tcPr>
            <w:tcW w:w="1526" w:type="dxa"/>
            <w:shd w:val="clear" w:color="auto" w:fill="D8D8D8"/>
            <w:vAlign w:val="center"/>
          </w:tcPr>
          <w:p w:rsidR="007F7646" w:rsidRPr="00FE40E9" w:rsidRDefault="007F7646" w:rsidP="00FE40E9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E40E9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Executor</w:t>
            </w:r>
          </w:p>
        </w:tc>
        <w:tc>
          <w:tcPr>
            <w:tcW w:w="34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Pr="00FE40E9" w:rsidRDefault="00005220" w:rsidP="00FE40E9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E40E9">
              <w:rPr>
                <w:rFonts w:ascii="Tahoma" w:hAnsi="Tahoma" w:cs="Tahoma"/>
                <w:color w:val="000000"/>
                <w:sz w:val="20"/>
                <w:szCs w:val="20"/>
              </w:rPr>
              <w:t>CBH-LN</w:t>
            </w:r>
          </w:p>
        </w:tc>
        <w:tc>
          <w:tcPr>
            <w:tcW w:w="1213" w:type="dxa"/>
            <w:tcBorders>
              <w:left w:val="single" w:sz="4" w:space="0" w:color="000000"/>
            </w:tcBorders>
            <w:shd w:val="clear" w:color="auto" w:fill="D8D8D8"/>
            <w:vAlign w:val="center"/>
          </w:tcPr>
          <w:p w:rsidR="007F7646" w:rsidRPr="00FE40E9" w:rsidRDefault="007F7646" w:rsidP="00FE40E9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E40E9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Parceiros</w:t>
            </w:r>
          </w:p>
        </w:tc>
        <w:tc>
          <w:tcPr>
            <w:tcW w:w="39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9D2444" w:rsidRDefault="00BD5CA4" w:rsidP="00FE40E9">
            <w:pPr>
              <w:pStyle w:val="western"/>
              <w:spacing w:before="0" w:beforeAutospacing="0" w:after="0"/>
              <w:rPr>
                <w:rFonts w:ascii="Tahoma" w:hAnsi="Tahoma" w:cs="Tahoma"/>
                <w:sz w:val="18"/>
                <w:szCs w:val="18"/>
              </w:rPr>
            </w:pPr>
            <w:r w:rsidRPr="009D2444">
              <w:rPr>
                <w:rFonts w:ascii="Tahoma" w:hAnsi="Tahoma" w:cs="Tahoma"/>
                <w:sz w:val="18"/>
                <w:szCs w:val="18"/>
              </w:rPr>
              <w:t>Prefeituras, Sociedade Civil Organizada, órgão estaduais</w:t>
            </w:r>
            <w:r w:rsidR="009D2444" w:rsidRPr="009D2444">
              <w:rPr>
                <w:rFonts w:ascii="Tahoma" w:hAnsi="Tahoma" w:cs="Tahoma"/>
                <w:sz w:val="18"/>
                <w:szCs w:val="18"/>
              </w:rPr>
              <w:t>, GTMPOA</w:t>
            </w:r>
          </w:p>
        </w:tc>
      </w:tr>
      <w:tr w:rsidR="0070120C" w:rsidRPr="00FE40E9" w:rsidTr="009D2444">
        <w:trPr>
          <w:trHeight w:val="295"/>
        </w:trPr>
        <w:tc>
          <w:tcPr>
            <w:tcW w:w="1526" w:type="dxa"/>
            <w:shd w:val="clear" w:color="auto" w:fill="auto"/>
          </w:tcPr>
          <w:p w:rsidR="007F7646" w:rsidRPr="00FE40E9" w:rsidRDefault="007F7646" w:rsidP="00FE40E9">
            <w:pPr>
              <w:snapToGrid w:val="0"/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3422" w:type="dxa"/>
            <w:gridSpan w:val="4"/>
            <w:tcBorders>
              <w:top w:val="single" w:sz="4" w:space="0" w:color="000000"/>
            </w:tcBorders>
            <w:shd w:val="clear" w:color="auto" w:fill="auto"/>
          </w:tcPr>
          <w:p w:rsidR="007F7646" w:rsidRPr="00FE40E9" w:rsidRDefault="00074FC3" w:rsidP="00FE40E9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FE40E9">
              <w:rPr>
                <w:rFonts w:ascii="Tahoma" w:hAnsi="Tahoma" w:cs="Tahoma"/>
                <w:color w:val="000000"/>
                <w:sz w:val="14"/>
                <w:szCs w:val="14"/>
              </w:rPr>
              <w:t>Ó</w:t>
            </w:r>
            <w:r w:rsidR="007F7646" w:rsidRPr="00FE40E9">
              <w:rPr>
                <w:rFonts w:ascii="Tahoma" w:hAnsi="Tahoma" w:cs="Tahoma"/>
                <w:color w:val="000000"/>
                <w:sz w:val="14"/>
                <w:szCs w:val="14"/>
              </w:rPr>
              <w:t>rgão responsável direto</w:t>
            </w:r>
          </w:p>
        </w:tc>
        <w:tc>
          <w:tcPr>
            <w:tcW w:w="1213" w:type="dxa"/>
            <w:shd w:val="clear" w:color="auto" w:fill="auto"/>
          </w:tcPr>
          <w:p w:rsidR="007F7646" w:rsidRPr="00FE40E9" w:rsidRDefault="007F7646" w:rsidP="00FE40E9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3791" w:type="dxa"/>
            <w:gridSpan w:val="3"/>
            <w:shd w:val="clear" w:color="auto" w:fill="auto"/>
          </w:tcPr>
          <w:p w:rsidR="007F7646" w:rsidRPr="00FE40E9" w:rsidRDefault="00074FC3" w:rsidP="00FE40E9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FE40E9">
              <w:rPr>
                <w:rFonts w:ascii="Tahoma" w:hAnsi="Tahoma" w:cs="Tahoma"/>
                <w:color w:val="000000"/>
                <w:sz w:val="14"/>
                <w:szCs w:val="14"/>
              </w:rPr>
              <w:t>E</w:t>
            </w:r>
            <w:r w:rsidR="007F7646" w:rsidRPr="00FE40E9">
              <w:rPr>
                <w:rFonts w:ascii="Tahoma" w:hAnsi="Tahoma" w:cs="Tahoma"/>
                <w:color w:val="000000"/>
                <w:sz w:val="14"/>
                <w:szCs w:val="14"/>
              </w:rPr>
              <w:t>ntidade(s) de apoio ao órgão executor</w:t>
            </w:r>
          </w:p>
        </w:tc>
        <w:tc>
          <w:tcPr>
            <w:tcW w:w="103" w:type="dxa"/>
            <w:shd w:val="clear" w:color="auto" w:fill="auto"/>
          </w:tcPr>
          <w:p w:rsidR="007F7646" w:rsidRPr="00FE40E9" w:rsidRDefault="007F7646" w:rsidP="00FE40E9">
            <w:pPr>
              <w:snapToGrid w:val="0"/>
              <w:rPr>
                <w:rFonts w:ascii="Tahoma" w:hAnsi="Tahoma" w:cs="Tahoma"/>
              </w:rPr>
            </w:pPr>
          </w:p>
        </w:tc>
        <w:tc>
          <w:tcPr>
            <w:tcW w:w="20" w:type="dxa"/>
            <w:gridSpan w:val="2"/>
            <w:shd w:val="clear" w:color="auto" w:fill="auto"/>
          </w:tcPr>
          <w:p w:rsidR="007F7646" w:rsidRPr="00FE40E9" w:rsidRDefault="007F7646" w:rsidP="00FE40E9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RPr="00FE40E9" w:rsidTr="009D2444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trHeight w:val="500"/>
        </w:trPr>
        <w:tc>
          <w:tcPr>
            <w:tcW w:w="3913" w:type="dxa"/>
            <w:gridSpan w:val="3"/>
            <w:shd w:val="clear" w:color="auto" w:fill="D8D8D8"/>
            <w:vAlign w:val="center"/>
          </w:tcPr>
          <w:p w:rsidR="007F7646" w:rsidRPr="00FE40E9" w:rsidRDefault="007F7646" w:rsidP="00FE40E9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E40E9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Subsídios necessários para o desenvolvimento da ação/programa</w:t>
            </w:r>
          </w:p>
        </w:tc>
        <w:tc>
          <w:tcPr>
            <w:tcW w:w="615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3031" w:rsidRPr="00FE40E9" w:rsidRDefault="00FE40E9" w:rsidP="00FE40E9">
            <w:pPr>
              <w:rPr>
                <w:rFonts w:ascii="Tahoma" w:hAnsi="Tahoma" w:cs="Tahoma"/>
              </w:rPr>
            </w:pPr>
            <w:r w:rsidRPr="00FE40E9">
              <w:rPr>
                <w:rFonts w:ascii="Tahoma" w:hAnsi="Tahoma" w:cs="Tahoma"/>
                <w:sz w:val="18"/>
              </w:rPr>
              <w:t>A definir</w:t>
            </w:r>
          </w:p>
        </w:tc>
      </w:tr>
    </w:tbl>
    <w:p w:rsidR="00A87A9B" w:rsidRPr="00FE40E9" w:rsidRDefault="00A87A9B" w:rsidP="00FE40E9">
      <w:pPr>
        <w:suppressAutoHyphens w:val="0"/>
        <w:rPr>
          <w:rFonts w:ascii="Tahoma" w:hAnsi="Tahoma" w:cs="Tahoma"/>
          <w:sz w:val="20"/>
          <w:szCs w:val="20"/>
        </w:rPr>
      </w:pPr>
    </w:p>
    <w:p w:rsidR="0073020F" w:rsidRDefault="0073020F">
      <w:pPr>
        <w:suppressAutoHyphens w:val="0"/>
        <w:spacing w:after="200" w:line="276" w:lineRule="auto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br w:type="page"/>
      </w:r>
    </w:p>
    <w:p w:rsidR="00A87A9B" w:rsidRPr="00FE40E9" w:rsidRDefault="00A87A9B" w:rsidP="00FE40E9">
      <w:pPr>
        <w:jc w:val="center"/>
        <w:rPr>
          <w:rFonts w:ascii="Tahoma" w:hAnsi="Tahoma" w:cs="Tahoma"/>
          <w:b/>
          <w:sz w:val="28"/>
          <w:szCs w:val="28"/>
        </w:rPr>
      </w:pPr>
      <w:r w:rsidRPr="00FE40E9">
        <w:rPr>
          <w:rFonts w:ascii="Tahoma" w:hAnsi="Tahoma" w:cs="Tahoma"/>
          <w:b/>
          <w:sz w:val="28"/>
          <w:szCs w:val="28"/>
        </w:rPr>
        <w:lastRenderedPageBreak/>
        <w:t>(I</w:t>
      </w:r>
      <w:r w:rsidR="00EA39E6" w:rsidRPr="00FE40E9">
        <w:rPr>
          <w:rFonts w:ascii="Tahoma" w:hAnsi="Tahoma" w:cs="Tahoma"/>
          <w:b/>
          <w:sz w:val="28"/>
          <w:szCs w:val="28"/>
        </w:rPr>
        <w:t>V</w:t>
      </w:r>
      <w:r w:rsidRPr="00FE40E9">
        <w:rPr>
          <w:rFonts w:ascii="Tahoma" w:hAnsi="Tahoma" w:cs="Tahoma"/>
          <w:b/>
          <w:sz w:val="28"/>
          <w:szCs w:val="28"/>
        </w:rPr>
        <w:t>.</w:t>
      </w:r>
      <w:r w:rsidR="00551E39" w:rsidRPr="00FE40E9">
        <w:rPr>
          <w:rFonts w:ascii="Tahoma" w:hAnsi="Tahoma" w:cs="Tahoma"/>
          <w:b/>
          <w:sz w:val="28"/>
          <w:szCs w:val="28"/>
        </w:rPr>
        <w:t>2</w:t>
      </w:r>
      <w:r w:rsidRPr="00FE40E9">
        <w:rPr>
          <w:rFonts w:ascii="Tahoma" w:hAnsi="Tahoma" w:cs="Tahoma"/>
          <w:b/>
          <w:sz w:val="28"/>
          <w:szCs w:val="28"/>
        </w:rPr>
        <w:t xml:space="preserve">) ANEXO – Mapa de áreas prioritárias </w:t>
      </w:r>
    </w:p>
    <w:p w:rsidR="00A87A9B" w:rsidRPr="00FE40E9" w:rsidRDefault="00551E39" w:rsidP="00FE40E9">
      <w:pPr>
        <w:jc w:val="center"/>
        <w:rPr>
          <w:rFonts w:ascii="Tahoma" w:hAnsi="Tahoma" w:cs="Tahoma"/>
          <w:b/>
          <w:sz w:val="28"/>
          <w:szCs w:val="28"/>
        </w:rPr>
      </w:pPr>
      <w:r w:rsidRPr="00FE40E9">
        <w:rPr>
          <w:rFonts w:ascii="Tahoma" w:hAnsi="Tahoma" w:cs="Tahoma"/>
          <w:b/>
          <w:sz w:val="28"/>
          <w:szCs w:val="28"/>
        </w:rPr>
        <w:t>Recuperação</w:t>
      </w:r>
    </w:p>
    <w:p w:rsidR="00A87A9B" w:rsidRPr="00FE40E9" w:rsidRDefault="00551E39" w:rsidP="00FE40E9">
      <w:pPr>
        <w:rPr>
          <w:rFonts w:ascii="Tahoma" w:hAnsi="Tahoma" w:cs="Tahoma"/>
        </w:rPr>
      </w:pPr>
      <w:r w:rsidRPr="00FE40E9">
        <w:rPr>
          <w:rFonts w:ascii="Tahoma" w:hAnsi="Tahoma" w:cs="Tahoma"/>
          <w:noProof/>
          <w:lang w:eastAsia="pt-BR"/>
        </w:rPr>
        <w:drawing>
          <wp:anchor distT="0" distB="0" distL="114300" distR="114300" simplePos="0" relativeHeight="251658240" behindDoc="0" locked="0" layoutInCell="1" allowOverlap="1" wp14:anchorId="157F09F1" wp14:editId="45AD11C1">
            <wp:simplePos x="0" y="0"/>
            <wp:positionH relativeFrom="column">
              <wp:align>center</wp:align>
            </wp:positionH>
            <wp:positionV relativeFrom="paragraph">
              <wp:posOffset>177800</wp:posOffset>
            </wp:positionV>
            <wp:extent cx="6555600" cy="4636800"/>
            <wp:effectExtent l="0" t="0" r="0" b="0"/>
            <wp:wrapTopAndBottom/>
            <wp:docPr id="3" name="Imagem 2" descr="F:\CBHLN\PBH\2012\Demanda 2012\Mapas\IV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CBHLN\PBH\2012\Demanda 2012\Mapas\IV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5600" cy="463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51E39" w:rsidRPr="0073020F" w:rsidRDefault="00551E39" w:rsidP="0073020F">
      <w:pPr>
        <w:spacing w:line="360" w:lineRule="auto"/>
        <w:rPr>
          <w:rFonts w:ascii="Tahoma" w:hAnsi="Tahoma" w:cs="Tahoma"/>
          <w:b/>
          <w:sz w:val="20"/>
          <w:szCs w:val="20"/>
        </w:rPr>
      </w:pPr>
      <w:r w:rsidRPr="0073020F">
        <w:rPr>
          <w:rFonts w:ascii="Tahoma" w:hAnsi="Tahoma" w:cs="Tahoma"/>
          <w:b/>
          <w:sz w:val="20"/>
          <w:szCs w:val="20"/>
        </w:rPr>
        <w:t xml:space="preserve">Locais </w:t>
      </w:r>
      <w:r w:rsidR="00FE40E9" w:rsidRPr="0073020F">
        <w:rPr>
          <w:rFonts w:ascii="Tahoma" w:hAnsi="Tahoma" w:cs="Tahoma"/>
          <w:b/>
          <w:sz w:val="20"/>
          <w:szCs w:val="20"/>
        </w:rPr>
        <w:t>Específicos das bacias 10 e 16:</w:t>
      </w:r>
    </w:p>
    <w:p w:rsidR="00FE40E9" w:rsidRPr="0073020F" w:rsidRDefault="0073020F" w:rsidP="0073020F">
      <w:pPr>
        <w:suppressAutoHyphens w:val="0"/>
        <w:spacing w:line="360" w:lineRule="auto"/>
        <w:rPr>
          <w:rFonts w:ascii="Tahoma" w:hAnsi="Tahoma" w:cs="Tahoma"/>
          <w:sz w:val="20"/>
          <w:szCs w:val="20"/>
        </w:rPr>
      </w:pPr>
      <w:r w:rsidRPr="0073020F">
        <w:rPr>
          <w:rFonts w:ascii="Tahoma" w:hAnsi="Tahoma" w:cs="Tahoma"/>
          <w:sz w:val="20"/>
          <w:szCs w:val="20"/>
        </w:rPr>
        <w:t xml:space="preserve">10 – </w:t>
      </w:r>
      <w:r w:rsidR="00551E39" w:rsidRPr="0073020F">
        <w:rPr>
          <w:rFonts w:ascii="Tahoma" w:hAnsi="Tahoma" w:cs="Tahoma"/>
          <w:sz w:val="20"/>
          <w:szCs w:val="20"/>
        </w:rPr>
        <w:t xml:space="preserve">Maranduba, </w:t>
      </w:r>
      <w:r w:rsidR="00FE40E9" w:rsidRPr="0073020F">
        <w:rPr>
          <w:rFonts w:ascii="Tahoma" w:hAnsi="Tahoma" w:cs="Tahoma"/>
          <w:sz w:val="20"/>
          <w:szCs w:val="20"/>
        </w:rPr>
        <w:t xml:space="preserve">região da </w:t>
      </w:r>
      <w:r w:rsidR="00551E39" w:rsidRPr="0073020F">
        <w:rPr>
          <w:rFonts w:ascii="Tahoma" w:hAnsi="Tahoma" w:cs="Tahoma"/>
          <w:sz w:val="20"/>
          <w:szCs w:val="20"/>
        </w:rPr>
        <w:t>Vila dos Baianos,</w:t>
      </w:r>
      <w:r w:rsidR="00FE40E9" w:rsidRPr="0073020F">
        <w:rPr>
          <w:rFonts w:ascii="Tahoma" w:hAnsi="Tahoma" w:cs="Tahoma"/>
          <w:sz w:val="20"/>
          <w:szCs w:val="20"/>
        </w:rPr>
        <w:t xml:space="preserve"> local específico:</w:t>
      </w:r>
      <w:r w:rsidR="00551E39" w:rsidRPr="0073020F">
        <w:rPr>
          <w:rFonts w:ascii="Tahoma" w:hAnsi="Tahoma" w:cs="Tahoma"/>
          <w:sz w:val="20"/>
          <w:szCs w:val="20"/>
        </w:rPr>
        <w:t xml:space="preserve"> nascente da Rua 11</w:t>
      </w:r>
      <w:r w:rsidR="00FE40E9" w:rsidRPr="0073020F">
        <w:rPr>
          <w:rFonts w:ascii="Tahoma" w:hAnsi="Tahoma" w:cs="Tahoma"/>
          <w:sz w:val="20"/>
          <w:szCs w:val="20"/>
        </w:rPr>
        <w:t>- Ubatuba</w:t>
      </w:r>
    </w:p>
    <w:p w:rsidR="0073020F" w:rsidRPr="0073020F" w:rsidRDefault="0073020F" w:rsidP="0073020F">
      <w:pPr>
        <w:suppressAutoHyphens w:val="0"/>
        <w:spacing w:line="360" w:lineRule="auto"/>
        <w:rPr>
          <w:rFonts w:ascii="Tahoma" w:hAnsi="Tahoma" w:cs="Tahoma"/>
          <w:sz w:val="20"/>
          <w:szCs w:val="20"/>
        </w:rPr>
      </w:pPr>
      <w:r w:rsidRPr="0073020F">
        <w:rPr>
          <w:rFonts w:ascii="Tahoma" w:hAnsi="Tahoma" w:cs="Tahoma"/>
          <w:sz w:val="20"/>
          <w:szCs w:val="20"/>
        </w:rPr>
        <w:t>13 – Rios Massaguaçu / Bacuí – Caraguatatuba</w:t>
      </w:r>
    </w:p>
    <w:p w:rsidR="0073020F" w:rsidRPr="0073020F" w:rsidRDefault="0073020F" w:rsidP="0073020F">
      <w:pPr>
        <w:suppressAutoHyphens w:val="0"/>
        <w:spacing w:line="360" w:lineRule="auto"/>
        <w:rPr>
          <w:rFonts w:ascii="Tahoma" w:hAnsi="Tahoma" w:cs="Tahoma"/>
          <w:sz w:val="20"/>
          <w:szCs w:val="20"/>
        </w:rPr>
      </w:pPr>
      <w:r w:rsidRPr="0073020F">
        <w:rPr>
          <w:rFonts w:ascii="Tahoma" w:hAnsi="Tahoma" w:cs="Tahoma"/>
          <w:sz w:val="20"/>
          <w:szCs w:val="20"/>
        </w:rPr>
        <w:t>14  -Rio Guaxinduba - Caraguatatuba</w:t>
      </w:r>
    </w:p>
    <w:p w:rsidR="008D4E7D" w:rsidRPr="0073020F" w:rsidRDefault="00551E39" w:rsidP="0073020F">
      <w:pPr>
        <w:suppressAutoHyphens w:val="0"/>
        <w:spacing w:line="360" w:lineRule="auto"/>
        <w:rPr>
          <w:rFonts w:ascii="Tahoma" w:hAnsi="Tahoma" w:cs="Tahoma"/>
          <w:sz w:val="20"/>
          <w:szCs w:val="20"/>
        </w:rPr>
      </w:pPr>
      <w:r w:rsidRPr="0073020F">
        <w:rPr>
          <w:rFonts w:ascii="Tahoma" w:hAnsi="Tahoma" w:cs="Tahoma"/>
          <w:sz w:val="20"/>
          <w:szCs w:val="20"/>
        </w:rPr>
        <w:t>16 - Rio Juqueriquerê</w:t>
      </w:r>
      <w:r w:rsidR="00FE40E9" w:rsidRPr="0073020F">
        <w:rPr>
          <w:rFonts w:ascii="Tahoma" w:hAnsi="Tahoma" w:cs="Tahoma"/>
          <w:sz w:val="20"/>
          <w:szCs w:val="20"/>
        </w:rPr>
        <w:t xml:space="preserve">, </w:t>
      </w:r>
      <w:r w:rsidRPr="0073020F">
        <w:rPr>
          <w:rFonts w:ascii="Tahoma" w:hAnsi="Tahoma" w:cs="Tahoma"/>
          <w:sz w:val="20"/>
          <w:szCs w:val="20"/>
        </w:rPr>
        <w:t>Rio Claro</w:t>
      </w:r>
      <w:r w:rsidR="00FE40E9" w:rsidRPr="0073020F">
        <w:rPr>
          <w:rFonts w:ascii="Tahoma" w:hAnsi="Tahoma" w:cs="Tahoma"/>
          <w:sz w:val="20"/>
          <w:szCs w:val="20"/>
        </w:rPr>
        <w:t xml:space="preserve"> e Córrego Pirassununga </w:t>
      </w:r>
      <w:r w:rsidR="0073020F" w:rsidRPr="0073020F">
        <w:rPr>
          <w:rFonts w:ascii="Tahoma" w:hAnsi="Tahoma" w:cs="Tahoma"/>
          <w:sz w:val="20"/>
          <w:szCs w:val="20"/>
        </w:rPr>
        <w:t>–</w:t>
      </w:r>
      <w:r w:rsidR="00FE40E9" w:rsidRPr="0073020F">
        <w:rPr>
          <w:rFonts w:ascii="Tahoma" w:hAnsi="Tahoma" w:cs="Tahoma"/>
          <w:sz w:val="20"/>
          <w:szCs w:val="20"/>
        </w:rPr>
        <w:t xml:space="preserve"> Caraguatatuba</w:t>
      </w:r>
    </w:p>
    <w:p w:rsidR="0073020F" w:rsidRPr="0073020F" w:rsidRDefault="0073020F" w:rsidP="0073020F">
      <w:pPr>
        <w:suppressAutoHyphens w:val="0"/>
        <w:spacing w:line="360" w:lineRule="auto"/>
        <w:rPr>
          <w:rFonts w:ascii="Tahoma" w:hAnsi="Tahoma" w:cs="Tahoma"/>
          <w:sz w:val="20"/>
          <w:szCs w:val="20"/>
        </w:rPr>
      </w:pPr>
      <w:r w:rsidRPr="0073020F">
        <w:rPr>
          <w:rFonts w:ascii="Tahoma" w:hAnsi="Tahoma" w:cs="Tahoma"/>
          <w:sz w:val="20"/>
          <w:szCs w:val="20"/>
        </w:rPr>
        <w:t>27 – Córrego do Jabaquara – Ilhabela</w:t>
      </w:r>
    </w:p>
    <w:p w:rsidR="0073020F" w:rsidRPr="0073020F" w:rsidRDefault="0073020F" w:rsidP="0073020F">
      <w:pPr>
        <w:suppressAutoHyphens w:val="0"/>
        <w:spacing w:line="360" w:lineRule="auto"/>
        <w:rPr>
          <w:rFonts w:ascii="Tahoma" w:hAnsi="Tahoma" w:cs="Tahoma"/>
          <w:sz w:val="20"/>
          <w:szCs w:val="20"/>
        </w:rPr>
      </w:pPr>
      <w:r w:rsidRPr="0073020F">
        <w:rPr>
          <w:rFonts w:ascii="Tahoma" w:hAnsi="Tahoma" w:cs="Tahoma"/>
          <w:sz w:val="20"/>
          <w:szCs w:val="20"/>
        </w:rPr>
        <w:t>28 – Córrego Bicuíba – Ilhabela</w:t>
      </w:r>
    </w:p>
    <w:p w:rsidR="0073020F" w:rsidRPr="0073020F" w:rsidRDefault="0073020F" w:rsidP="0073020F">
      <w:pPr>
        <w:suppressAutoHyphens w:val="0"/>
        <w:spacing w:line="360" w:lineRule="auto"/>
        <w:rPr>
          <w:rFonts w:ascii="Tahoma" w:hAnsi="Tahoma" w:cs="Tahoma"/>
          <w:sz w:val="20"/>
          <w:szCs w:val="20"/>
        </w:rPr>
      </w:pPr>
      <w:r w:rsidRPr="0073020F">
        <w:rPr>
          <w:rFonts w:ascii="Tahoma" w:hAnsi="Tahoma" w:cs="Tahoma"/>
          <w:sz w:val="20"/>
          <w:szCs w:val="20"/>
        </w:rPr>
        <w:t>29 – Córregos Ilhabela / Cachoeira – Ilhabela</w:t>
      </w:r>
    </w:p>
    <w:p w:rsidR="0073020F" w:rsidRDefault="0073020F" w:rsidP="0073020F">
      <w:pPr>
        <w:suppressAutoHyphens w:val="0"/>
        <w:spacing w:line="360" w:lineRule="auto"/>
        <w:rPr>
          <w:rFonts w:ascii="Tahoma" w:hAnsi="Tahoma" w:cs="Tahoma"/>
          <w:sz w:val="20"/>
          <w:szCs w:val="20"/>
        </w:rPr>
      </w:pPr>
      <w:r w:rsidRPr="0073020F">
        <w:rPr>
          <w:rFonts w:ascii="Tahoma" w:hAnsi="Tahoma" w:cs="Tahoma"/>
          <w:sz w:val="20"/>
          <w:szCs w:val="20"/>
        </w:rPr>
        <w:t>30 – Córregos Paquera / Cego – Ilhabela/</w:t>
      </w:r>
    </w:p>
    <w:p w:rsidR="0073020F" w:rsidRDefault="0073020F" w:rsidP="0073020F">
      <w:pPr>
        <w:suppressAutoHyphens w:val="0"/>
        <w:spacing w:line="360" w:lineRule="auto"/>
        <w:rPr>
          <w:rFonts w:ascii="Tahoma" w:hAnsi="Tahoma" w:cs="Tahoma"/>
          <w:sz w:val="20"/>
          <w:szCs w:val="20"/>
        </w:rPr>
      </w:pPr>
    </w:p>
    <w:p w:rsidR="0073020F" w:rsidRPr="00FE40E9" w:rsidRDefault="0073020F" w:rsidP="0073020F">
      <w:pPr>
        <w:suppressAutoHyphens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br w:type="page"/>
      </w:r>
      <w:r w:rsidRPr="00FE40E9">
        <w:rPr>
          <w:rFonts w:ascii="Tahoma" w:hAnsi="Tahoma" w:cs="Tahoma"/>
          <w:sz w:val="20"/>
          <w:szCs w:val="20"/>
        </w:rPr>
        <w:lastRenderedPageBreak/>
        <w:t>Notas</w:t>
      </w:r>
    </w:p>
    <w:p w:rsidR="0073020F" w:rsidRDefault="0073020F" w:rsidP="0073020F">
      <w:pPr>
        <w:suppressAutoHyphens w:val="0"/>
        <w:rPr>
          <w:rFonts w:ascii="Tahoma" w:hAnsi="Tahoma" w:cs="Tahoma"/>
          <w:sz w:val="20"/>
          <w:szCs w:val="20"/>
        </w:rPr>
      </w:pPr>
      <w:r w:rsidRPr="00FE40E9">
        <w:rPr>
          <w:rFonts w:ascii="Tahoma" w:hAnsi="Tahoma" w:cs="Tahoma"/>
          <w:sz w:val="20"/>
          <w:szCs w:val="20"/>
        </w:rPr>
        <w:t xml:space="preserve">O Projeto SIG EB LN da ASSU, indicado para financiamento em 2012 </w:t>
      </w:r>
      <w:r>
        <w:rPr>
          <w:rFonts w:ascii="Tahoma" w:hAnsi="Tahoma" w:cs="Tahoma"/>
          <w:sz w:val="20"/>
          <w:szCs w:val="20"/>
        </w:rPr>
        <w:t>atende, por meio de suas ações e resultados parcialmente os objetivos e metas desta ficha, posto que no âmbito dos produtos a serem entregues situa-se um banco de dados georrelacional, com identificação do uso, ocupação e cobertura vegetal das áreas de preservação permanentes das sub-bacias.</w:t>
      </w:r>
    </w:p>
    <w:p w:rsidR="0073020F" w:rsidRDefault="0073020F" w:rsidP="0073020F">
      <w:pPr>
        <w:suppressAutoHyphens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Foram inseridas observações e alterações propostas na Oficina de novembro de 2012, e complementações a diversos campos, incluindo-se </w:t>
      </w:r>
    </w:p>
    <w:p w:rsidR="0073020F" w:rsidRDefault="0073020F" w:rsidP="0073020F">
      <w:pPr>
        <w:suppressAutoHyphens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Removido no campo “metas” a referência a projetos de recuperação.</w:t>
      </w:r>
    </w:p>
    <w:p w:rsidR="0073020F" w:rsidRDefault="0073020F" w:rsidP="0073020F">
      <w:pPr>
        <w:suppressAutoHyphens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Incluído no campo “Parceiro”, o GTMPOA</w:t>
      </w:r>
      <w:r>
        <w:rPr>
          <w:rFonts w:ascii="Tahoma" w:hAnsi="Tahoma" w:cs="Tahoma"/>
          <w:sz w:val="20"/>
          <w:szCs w:val="20"/>
        </w:rPr>
        <w:t>.</w:t>
      </w:r>
      <w:bookmarkStart w:id="0" w:name="_GoBack"/>
      <w:bookmarkEnd w:id="0"/>
    </w:p>
    <w:p w:rsidR="0073020F" w:rsidRPr="0073020F" w:rsidRDefault="0073020F" w:rsidP="0073020F">
      <w:pPr>
        <w:suppressAutoHyphens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Complementada a relação de sub-bacias.</w:t>
      </w:r>
    </w:p>
    <w:p w:rsidR="0073020F" w:rsidRPr="0073020F" w:rsidRDefault="0073020F" w:rsidP="0073020F">
      <w:pPr>
        <w:suppressAutoHyphens w:val="0"/>
        <w:spacing w:after="200" w:line="276" w:lineRule="auto"/>
        <w:rPr>
          <w:rFonts w:ascii="Tahoma" w:hAnsi="Tahoma" w:cs="Tahoma"/>
          <w:sz w:val="20"/>
          <w:szCs w:val="20"/>
        </w:rPr>
      </w:pPr>
    </w:p>
    <w:sectPr w:rsidR="0073020F" w:rsidRPr="0073020F" w:rsidSect="00FE40E9">
      <w:footerReference w:type="default" r:id="rId9"/>
      <w:pgSz w:w="11906" w:h="16838"/>
      <w:pgMar w:top="1418" w:right="851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20F" w:rsidRDefault="0073020F" w:rsidP="0073020F">
      <w:r>
        <w:separator/>
      </w:r>
    </w:p>
  </w:endnote>
  <w:endnote w:type="continuationSeparator" w:id="0">
    <w:p w:rsidR="0073020F" w:rsidRDefault="0073020F" w:rsidP="00730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5027449"/>
      <w:docPartObj>
        <w:docPartGallery w:val="Page Numbers (Bottom of Page)"/>
        <w:docPartUnique/>
      </w:docPartObj>
    </w:sdtPr>
    <w:sdtEndPr>
      <w:rPr>
        <w:rFonts w:ascii="Tahoma" w:hAnsi="Tahoma" w:cs="Tahoma"/>
        <w:sz w:val="20"/>
        <w:szCs w:val="20"/>
      </w:rPr>
    </w:sdtEndPr>
    <w:sdtContent>
      <w:p w:rsidR="0073020F" w:rsidRPr="0073020F" w:rsidRDefault="0073020F">
        <w:pPr>
          <w:pStyle w:val="Rodap"/>
          <w:jc w:val="right"/>
          <w:rPr>
            <w:rFonts w:ascii="Tahoma" w:hAnsi="Tahoma" w:cs="Tahoma"/>
            <w:sz w:val="20"/>
            <w:szCs w:val="20"/>
          </w:rPr>
        </w:pPr>
        <w:r w:rsidRPr="0073020F">
          <w:rPr>
            <w:rFonts w:ascii="Tahoma" w:hAnsi="Tahoma" w:cs="Tahoma"/>
            <w:sz w:val="20"/>
            <w:szCs w:val="20"/>
          </w:rPr>
          <w:fldChar w:fldCharType="begin"/>
        </w:r>
        <w:r w:rsidRPr="0073020F">
          <w:rPr>
            <w:rFonts w:ascii="Tahoma" w:hAnsi="Tahoma" w:cs="Tahoma"/>
            <w:sz w:val="20"/>
            <w:szCs w:val="20"/>
          </w:rPr>
          <w:instrText>PAGE   \* MERGEFORMAT</w:instrText>
        </w:r>
        <w:r w:rsidRPr="0073020F">
          <w:rPr>
            <w:rFonts w:ascii="Tahoma" w:hAnsi="Tahoma" w:cs="Tahoma"/>
            <w:sz w:val="20"/>
            <w:szCs w:val="20"/>
          </w:rPr>
          <w:fldChar w:fldCharType="separate"/>
        </w:r>
        <w:r>
          <w:rPr>
            <w:rFonts w:ascii="Tahoma" w:hAnsi="Tahoma" w:cs="Tahoma"/>
            <w:noProof/>
            <w:sz w:val="20"/>
            <w:szCs w:val="20"/>
          </w:rPr>
          <w:t>3</w:t>
        </w:r>
        <w:r w:rsidRPr="0073020F">
          <w:rPr>
            <w:rFonts w:ascii="Tahoma" w:hAnsi="Tahoma" w:cs="Tahoma"/>
            <w:sz w:val="20"/>
            <w:szCs w:val="20"/>
          </w:rPr>
          <w:fldChar w:fldCharType="end"/>
        </w:r>
      </w:p>
    </w:sdtContent>
  </w:sdt>
  <w:p w:rsidR="0073020F" w:rsidRDefault="0073020F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20F" w:rsidRDefault="0073020F" w:rsidP="0073020F">
      <w:r>
        <w:separator/>
      </w:r>
    </w:p>
  </w:footnote>
  <w:footnote w:type="continuationSeparator" w:id="0">
    <w:p w:rsidR="0073020F" w:rsidRDefault="0073020F" w:rsidP="007302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2B495D01"/>
    <w:multiLevelType w:val="hybridMultilevel"/>
    <w:tmpl w:val="7436A2F0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2D3658D"/>
    <w:multiLevelType w:val="hybridMultilevel"/>
    <w:tmpl w:val="C3D66D92"/>
    <w:lvl w:ilvl="0" w:tplc="F6F6C13C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Aria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6F61D5"/>
    <w:multiLevelType w:val="hybridMultilevel"/>
    <w:tmpl w:val="26C6D024"/>
    <w:lvl w:ilvl="0" w:tplc="8A7C3A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D4777F"/>
    <w:multiLevelType w:val="hybridMultilevel"/>
    <w:tmpl w:val="17D6E1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8E6A2F"/>
    <w:multiLevelType w:val="hybridMultilevel"/>
    <w:tmpl w:val="E318B756"/>
    <w:lvl w:ilvl="0" w:tplc="F836E4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E7D"/>
    <w:rsid w:val="00005220"/>
    <w:rsid w:val="00055D8D"/>
    <w:rsid w:val="00074FC3"/>
    <w:rsid w:val="00142108"/>
    <w:rsid w:val="0014480C"/>
    <w:rsid w:val="00145A08"/>
    <w:rsid w:val="00147F9B"/>
    <w:rsid w:val="00162B89"/>
    <w:rsid w:val="001B09C0"/>
    <w:rsid w:val="001C7BE1"/>
    <w:rsid w:val="001E3031"/>
    <w:rsid w:val="00205E13"/>
    <w:rsid w:val="0021697B"/>
    <w:rsid w:val="00235CB3"/>
    <w:rsid w:val="00247D72"/>
    <w:rsid w:val="002D3606"/>
    <w:rsid w:val="0034690C"/>
    <w:rsid w:val="00354E36"/>
    <w:rsid w:val="003F6918"/>
    <w:rsid w:val="0042270D"/>
    <w:rsid w:val="00464CBC"/>
    <w:rsid w:val="00477129"/>
    <w:rsid w:val="00482E1D"/>
    <w:rsid w:val="004B7CC3"/>
    <w:rsid w:val="004C5552"/>
    <w:rsid w:val="00500B3A"/>
    <w:rsid w:val="005106D2"/>
    <w:rsid w:val="005245E6"/>
    <w:rsid w:val="00551E39"/>
    <w:rsid w:val="005651D9"/>
    <w:rsid w:val="005C4749"/>
    <w:rsid w:val="00600041"/>
    <w:rsid w:val="006263BA"/>
    <w:rsid w:val="00631A95"/>
    <w:rsid w:val="00651101"/>
    <w:rsid w:val="006911BC"/>
    <w:rsid w:val="00692C41"/>
    <w:rsid w:val="006A4D98"/>
    <w:rsid w:val="006D61FB"/>
    <w:rsid w:val="006F21C3"/>
    <w:rsid w:val="0070120C"/>
    <w:rsid w:val="0073020F"/>
    <w:rsid w:val="00777FEF"/>
    <w:rsid w:val="00793556"/>
    <w:rsid w:val="007956D1"/>
    <w:rsid w:val="007A111C"/>
    <w:rsid w:val="007E73CF"/>
    <w:rsid w:val="007F7646"/>
    <w:rsid w:val="00854A6E"/>
    <w:rsid w:val="00865E9B"/>
    <w:rsid w:val="008923B8"/>
    <w:rsid w:val="008D4E7D"/>
    <w:rsid w:val="009771AD"/>
    <w:rsid w:val="009D2444"/>
    <w:rsid w:val="009E7F88"/>
    <w:rsid w:val="00A068FA"/>
    <w:rsid w:val="00A40A5F"/>
    <w:rsid w:val="00A42E77"/>
    <w:rsid w:val="00A87A9B"/>
    <w:rsid w:val="00AB248B"/>
    <w:rsid w:val="00AB37C7"/>
    <w:rsid w:val="00AB7463"/>
    <w:rsid w:val="00AE7676"/>
    <w:rsid w:val="00B42052"/>
    <w:rsid w:val="00B77CD9"/>
    <w:rsid w:val="00B97183"/>
    <w:rsid w:val="00BA20CE"/>
    <w:rsid w:val="00BD5CA4"/>
    <w:rsid w:val="00BE7BA6"/>
    <w:rsid w:val="00C067E8"/>
    <w:rsid w:val="00C54F17"/>
    <w:rsid w:val="00C83989"/>
    <w:rsid w:val="00C96010"/>
    <w:rsid w:val="00CB00FD"/>
    <w:rsid w:val="00D074F1"/>
    <w:rsid w:val="00D23994"/>
    <w:rsid w:val="00D451D1"/>
    <w:rsid w:val="00D80B7B"/>
    <w:rsid w:val="00E1173A"/>
    <w:rsid w:val="00E14C50"/>
    <w:rsid w:val="00E53664"/>
    <w:rsid w:val="00E709D1"/>
    <w:rsid w:val="00E72C0E"/>
    <w:rsid w:val="00E83A18"/>
    <w:rsid w:val="00E84BEF"/>
    <w:rsid w:val="00EA39E6"/>
    <w:rsid w:val="00F53805"/>
    <w:rsid w:val="00F636E2"/>
    <w:rsid w:val="00F658BA"/>
    <w:rsid w:val="00FE4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E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estern">
    <w:name w:val="western"/>
    <w:basedOn w:val="Normal"/>
    <w:rsid w:val="005C4749"/>
    <w:pPr>
      <w:suppressAutoHyphens w:val="0"/>
      <w:spacing w:before="100" w:beforeAutospacing="1" w:after="119"/>
    </w:pPr>
    <w:rPr>
      <w:lang w:eastAsia="pt-BR"/>
    </w:rPr>
  </w:style>
  <w:style w:type="paragraph" w:styleId="PargrafodaLista">
    <w:name w:val="List Paragraph"/>
    <w:basedOn w:val="Normal"/>
    <w:uiPriority w:val="34"/>
    <w:qFormat/>
    <w:rsid w:val="006911BC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D2399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23994"/>
    <w:rPr>
      <w:rFonts w:ascii="Tahoma" w:eastAsia="Times New Roman" w:hAnsi="Tahoma" w:cs="Tahoma"/>
      <w:sz w:val="16"/>
      <w:szCs w:val="16"/>
      <w:lang w:eastAsia="ar-SA"/>
    </w:rPr>
  </w:style>
  <w:style w:type="paragraph" w:styleId="Cabealho">
    <w:name w:val="header"/>
    <w:basedOn w:val="Normal"/>
    <w:link w:val="CabealhoChar"/>
    <w:uiPriority w:val="99"/>
    <w:unhideWhenUsed/>
    <w:rsid w:val="0073020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3020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73020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3020F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E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estern">
    <w:name w:val="western"/>
    <w:basedOn w:val="Normal"/>
    <w:rsid w:val="005C4749"/>
    <w:pPr>
      <w:suppressAutoHyphens w:val="0"/>
      <w:spacing w:before="100" w:beforeAutospacing="1" w:after="119"/>
    </w:pPr>
    <w:rPr>
      <w:lang w:eastAsia="pt-BR"/>
    </w:rPr>
  </w:style>
  <w:style w:type="paragraph" w:styleId="PargrafodaLista">
    <w:name w:val="List Paragraph"/>
    <w:basedOn w:val="Normal"/>
    <w:uiPriority w:val="34"/>
    <w:qFormat/>
    <w:rsid w:val="006911BC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D2399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23994"/>
    <w:rPr>
      <w:rFonts w:ascii="Tahoma" w:eastAsia="Times New Roman" w:hAnsi="Tahoma" w:cs="Tahoma"/>
      <w:sz w:val="16"/>
      <w:szCs w:val="16"/>
      <w:lang w:eastAsia="ar-SA"/>
    </w:rPr>
  </w:style>
  <w:style w:type="paragraph" w:styleId="Cabealho">
    <w:name w:val="header"/>
    <w:basedOn w:val="Normal"/>
    <w:link w:val="CabealhoChar"/>
    <w:uiPriority w:val="99"/>
    <w:unhideWhenUsed/>
    <w:rsid w:val="0073020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3020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73020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3020F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640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Uso Pessoal</Company>
  <LinksUpToDate>false</LinksUpToDate>
  <CharactersWithSpaces>4092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Marcio Santos</dc:creator>
  <cp:lastModifiedBy>Secretaria do Meio Ambiente - PMSS</cp:lastModifiedBy>
  <cp:revision>2</cp:revision>
  <cp:lastPrinted>2012-03-27T18:03:00Z</cp:lastPrinted>
  <dcterms:created xsi:type="dcterms:W3CDTF">2013-03-22T14:35:00Z</dcterms:created>
  <dcterms:modified xsi:type="dcterms:W3CDTF">2013-03-22T14:35:00Z</dcterms:modified>
</cp:coreProperties>
</file>